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68F21" w14:textId="77437678" w:rsidR="008F2D1A" w:rsidRDefault="004208C9"/>
    <w:p w14:paraId="7224D7B2" w14:textId="04901FA6" w:rsidR="00182933" w:rsidRDefault="00182933" w:rsidP="004208C9">
      <w:pPr>
        <w:pStyle w:val="Heading1"/>
      </w:pPr>
      <w:r w:rsidRPr="00182933">
        <w:t>ISATT Graduate Student Supervision and Well-being</w:t>
      </w:r>
      <w:r>
        <w:t xml:space="preserve"> Project</w:t>
      </w:r>
    </w:p>
    <w:p w14:paraId="5B6B5E7D" w14:textId="4114B9AD" w:rsidR="00182933" w:rsidRDefault="00182933"/>
    <w:p w14:paraId="5291F97C" w14:textId="77777777" w:rsidR="003D3E29" w:rsidRDefault="00182933" w:rsidP="004208C9">
      <w:pPr>
        <w:spacing w:line="252" w:lineRule="auto"/>
        <w:jc w:val="both"/>
        <w:rPr>
          <w:rFonts w:asciiTheme="majorHAnsi" w:hAnsiTheme="majorHAnsi" w:cstheme="majorHAnsi"/>
          <w:b/>
          <w:bCs/>
        </w:rPr>
      </w:pPr>
      <w:r>
        <w:rPr>
          <w:rFonts w:asciiTheme="majorHAnsi" w:eastAsia="Calibri" w:hAnsiTheme="majorHAnsi" w:cstheme="majorHAnsi"/>
        </w:rPr>
        <w:t xml:space="preserve">The ISATT Executive has discussed the possibility of a pan-ISATT research study that is captured under the broad theme of </w:t>
      </w:r>
      <w:r w:rsidRPr="005F0586">
        <w:rPr>
          <w:rFonts w:asciiTheme="majorHAnsi" w:hAnsiTheme="majorHAnsi" w:cstheme="majorHAnsi"/>
          <w:b/>
          <w:bCs/>
        </w:rPr>
        <w:t>graduate student, teacher and teacher educator</w:t>
      </w:r>
      <w:r>
        <w:rPr>
          <w:rFonts w:asciiTheme="majorHAnsi" w:hAnsiTheme="majorHAnsi" w:cstheme="majorHAnsi"/>
          <w:b/>
          <w:bCs/>
        </w:rPr>
        <w:t xml:space="preserve"> well-being. </w:t>
      </w:r>
    </w:p>
    <w:p w14:paraId="00650CE2" w14:textId="77777777" w:rsidR="003D3E29" w:rsidRDefault="003D3E29" w:rsidP="004208C9">
      <w:pPr>
        <w:spacing w:line="252" w:lineRule="auto"/>
        <w:jc w:val="both"/>
        <w:rPr>
          <w:rFonts w:asciiTheme="majorHAnsi" w:hAnsiTheme="majorHAnsi" w:cstheme="majorHAnsi"/>
          <w:b/>
          <w:bCs/>
        </w:rPr>
      </w:pPr>
    </w:p>
    <w:p w14:paraId="2653226C" w14:textId="121DC28E" w:rsidR="00182933" w:rsidRDefault="00182933" w:rsidP="004208C9">
      <w:pPr>
        <w:spacing w:line="252" w:lineRule="auto"/>
        <w:jc w:val="both"/>
        <w:rPr>
          <w:rFonts w:asciiTheme="majorHAnsi" w:eastAsia="Calibri" w:hAnsiTheme="majorHAnsi" w:cstheme="majorHAnsi"/>
        </w:rPr>
      </w:pPr>
      <w:r w:rsidRPr="00EF1B2B">
        <w:rPr>
          <w:rFonts w:asciiTheme="majorHAnsi" w:hAnsiTheme="majorHAnsi" w:cstheme="majorHAnsi"/>
        </w:rPr>
        <w:t xml:space="preserve">It is anticipated that some members would </w:t>
      </w:r>
      <w:r>
        <w:rPr>
          <w:rFonts w:asciiTheme="majorHAnsi" w:hAnsiTheme="majorHAnsi" w:cstheme="majorHAnsi"/>
        </w:rPr>
        <w:t>be</w:t>
      </w:r>
      <w:r w:rsidRPr="00EF1B2B">
        <w:rPr>
          <w:rFonts w:asciiTheme="majorHAnsi" w:hAnsiTheme="majorHAnsi" w:cstheme="majorHAnsi"/>
        </w:rPr>
        <w:t xml:space="preserve"> interested in different populations </w:t>
      </w:r>
      <w:r>
        <w:rPr>
          <w:rFonts w:asciiTheme="majorHAnsi" w:hAnsiTheme="majorHAnsi" w:cstheme="majorHAnsi"/>
        </w:rPr>
        <w:t>–</w:t>
      </w:r>
      <w:r w:rsidRPr="00EF1B2B">
        <w:rPr>
          <w:rFonts w:asciiTheme="majorHAnsi" w:hAnsiTheme="majorHAnsi" w:cstheme="majorHAnsi"/>
        </w:rPr>
        <w:t xml:space="preserve"> </w:t>
      </w:r>
      <w:r>
        <w:rPr>
          <w:rFonts w:asciiTheme="majorHAnsi" w:hAnsiTheme="majorHAnsi" w:cstheme="majorHAnsi"/>
        </w:rPr>
        <w:t xml:space="preserve">e.g. Professor Philip Riley is already doing some work on Principal well-being in Australia and Ruth Kane (myself) is particularly focused on supervision and experiences of doctoral students. The goal is to develop pan-ISATT research clusters that might utilize the same research instruments (e.g. surveys, interview or focus group protocols) to </w:t>
      </w:r>
      <w:r>
        <w:rPr>
          <w:rFonts w:asciiTheme="majorHAnsi" w:eastAsia="Calibri" w:hAnsiTheme="majorHAnsi" w:cstheme="majorHAnsi"/>
        </w:rPr>
        <w:t>collectively seek</w:t>
      </w:r>
      <w:r w:rsidRPr="00A02F05">
        <w:rPr>
          <w:rFonts w:asciiTheme="majorHAnsi" w:eastAsia="Calibri" w:hAnsiTheme="majorHAnsi" w:cstheme="majorHAnsi"/>
        </w:rPr>
        <w:t xml:space="preserve"> to understand the current “crisis of well-being” through </w:t>
      </w:r>
      <w:r>
        <w:rPr>
          <w:rFonts w:asciiTheme="majorHAnsi" w:eastAsia="Calibri" w:hAnsiTheme="majorHAnsi" w:cstheme="majorHAnsi"/>
        </w:rPr>
        <w:t xml:space="preserve">examining </w:t>
      </w:r>
      <w:r w:rsidRPr="00A02F05">
        <w:rPr>
          <w:rFonts w:asciiTheme="majorHAnsi" w:eastAsia="Calibri" w:hAnsiTheme="majorHAnsi" w:cstheme="majorHAnsi"/>
        </w:rPr>
        <w:t xml:space="preserve">the </w:t>
      </w:r>
      <w:r>
        <w:rPr>
          <w:rFonts w:asciiTheme="majorHAnsi" w:eastAsia="Calibri" w:hAnsiTheme="majorHAnsi" w:cstheme="majorHAnsi"/>
        </w:rPr>
        <w:t>lived realities</w:t>
      </w:r>
      <w:r w:rsidRPr="00A02F05">
        <w:rPr>
          <w:rFonts w:asciiTheme="majorHAnsi" w:eastAsia="Calibri" w:hAnsiTheme="majorHAnsi" w:cstheme="majorHAnsi"/>
        </w:rPr>
        <w:t xml:space="preserve"> of </w:t>
      </w:r>
      <w:r>
        <w:rPr>
          <w:rFonts w:asciiTheme="majorHAnsi" w:eastAsia="Calibri" w:hAnsiTheme="majorHAnsi" w:cstheme="majorHAnsi"/>
        </w:rPr>
        <w:t>different groups of teachers, principals, graduate students, and teacher educators internationally</w:t>
      </w:r>
      <w:r w:rsidRPr="00A02F05">
        <w:rPr>
          <w:rFonts w:asciiTheme="majorHAnsi" w:eastAsia="Calibri" w:hAnsiTheme="majorHAnsi" w:cstheme="majorHAnsi"/>
        </w:rPr>
        <w:t>.</w:t>
      </w:r>
      <w:r w:rsidR="003D3E29">
        <w:rPr>
          <w:rFonts w:asciiTheme="majorHAnsi" w:eastAsia="Calibri" w:hAnsiTheme="majorHAnsi" w:cstheme="majorHAnsi"/>
        </w:rPr>
        <w:t xml:space="preserve"> Aside from the current pandemic context, it would also serve to link researchers across ISATT whose research focuses on the supervision of graduate students and researcher development.</w:t>
      </w:r>
    </w:p>
    <w:p w14:paraId="5E5C4F97" w14:textId="77777777" w:rsidR="00182933" w:rsidRDefault="00182933" w:rsidP="004208C9">
      <w:pPr>
        <w:spacing w:line="252" w:lineRule="auto"/>
        <w:jc w:val="both"/>
        <w:rPr>
          <w:rFonts w:asciiTheme="majorHAnsi" w:eastAsia="Calibri" w:hAnsiTheme="majorHAnsi" w:cstheme="majorHAnsi"/>
        </w:rPr>
      </w:pPr>
    </w:p>
    <w:p w14:paraId="16664334" w14:textId="77777777" w:rsidR="00182933" w:rsidRDefault="00182933" w:rsidP="004208C9">
      <w:pPr>
        <w:spacing w:line="252" w:lineRule="auto"/>
        <w:jc w:val="both"/>
        <w:rPr>
          <w:rFonts w:asciiTheme="majorHAnsi" w:eastAsia="Calibri" w:hAnsiTheme="majorHAnsi" w:cstheme="majorHAnsi"/>
        </w:rPr>
      </w:pPr>
      <w:r>
        <w:rPr>
          <w:rFonts w:asciiTheme="majorHAnsi" w:eastAsia="Calibri" w:hAnsiTheme="majorHAnsi" w:cstheme="majorHAnsi"/>
        </w:rPr>
        <w:t>Our hope is that we can apply for research funding to support our work in the future  – in Canada we can apply for SSHRC Connections grant to ‘bring together’ a group of scholars working on a shared research focus. Other jurisdictions may have other sources of funding.  At the moment, however, given the travel restrictions placed on most of us by our universities (and our own common sense) we can begin with:</w:t>
      </w:r>
    </w:p>
    <w:p w14:paraId="6C2CD238" w14:textId="77777777" w:rsidR="00182933" w:rsidRDefault="00182933" w:rsidP="004208C9">
      <w:pPr>
        <w:pStyle w:val="ListParagraph"/>
        <w:numPr>
          <w:ilvl w:val="0"/>
          <w:numId w:val="1"/>
        </w:numPr>
        <w:spacing w:line="252" w:lineRule="auto"/>
        <w:jc w:val="both"/>
        <w:rPr>
          <w:rFonts w:asciiTheme="majorHAnsi" w:eastAsia="Roboto" w:hAnsiTheme="majorHAnsi" w:cstheme="majorHAnsi"/>
          <w:color w:val="000000"/>
          <w:highlight w:val="white"/>
        </w:rPr>
      </w:pPr>
      <w:r>
        <w:rPr>
          <w:rFonts w:asciiTheme="majorHAnsi" w:eastAsia="Roboto" w:hAnsiTheme="majorHAnsi" w:cstheme="majorHAnsi"/>
          <w:color w:val="000000"/>
          <w:highlight w:val="white"/>
        </w:rPr>
        <w:t>Determining the level of interest of members in joining such a collective research program;</w:t>
      </w:r>
    </w:p>
    <w:p w14:paraId="0E898E41" w14:textId="77777777" w:rsidR="00182933" w:rsidRDefault="00182933" w:rsidP="004208C9">
      <w:pPr>
        <w:pStyle w:val="ListParagraph"/>
        <w:numPr>
          <w:ilvl w:val="0"/>
          <w:numId w:val="1"/>
        </w:numPr>
        <w:spacing w:line="252" w:lineRule="auto"/>
        <w:jc w:val="both"/>
        <w:rPr>
          <w:rFonts w:asciiTheme="majorHAnsi" w:eastAsia="Roboto" w:hAnsiTheme="majorHAnsi" w:cstheme="majorHAnsi"/>
          <w:color w:val="000000"/>
          <w:highlight w:val="white"/>
        </w:rPr>
      </w:pPr>
      <w:r>
        <w:rPr>
          <w:rFonts w:asciiTheme="majorHAnsi" w:eastAsia="Roboto" w:hAnsiTheme="majorHAnsi" w:cstheme="majorHAnsi"/>
          <w:color w:val="000000"/>
          <w:highlight w:val="white"/>
        </w:rPr>
        <w:t xml:space="preserve">Work towards building synthesis of scholarly literatures in each population e.g. Graduate Students; teachers; teacher educators; and, </w:t>
      </w:r>
    </w:p>
    <w:p w14:paraId="4E231A45" w14:textId="77777777" w:rsidR="00182933" w:rsidRDefault="00182933" w:rsidP="004208C9">
      <w:pPr>
        <w:pStyle w:val="ListParagraph"/>
        <w:numPr>
          <w:ilvl w:val="0"/>
          <w:numId w:val="1"/>
        </w:numPr>
        <w:spacing w:line="252" w:lineRule="auto"/>
        <w:jc w:val="both"/>
        <w:rPr>
          <w:rFonts w:asciiTheme="majorHAnsi" w:eastAsia="Roboto" w:hAnsiTheme="majorHAnsi" w:cstheme="majorHAnsi"/>
          <w:color w:val="000000"/>
          <w:highlight w:val="white"/>
        </w:rPr>
      </w:pPr>
      <w:r>
        <w:rPr>
          <w:rFonts w:asciiTheme="majorHAnsi" w:eastAsia="Roboto" w:hAnsiTheme="majorHAnsi" w:cstheme="majorHAnsi"/>
          <w:color w:val="000000"/>
          <w:highlight w:val="white"/>
        </w:rPr>
        <w:t>Work towards drafting appropriate data collection instruments.</w:t>
      </w:r>
    </w:p>
    <w:p w14:paraId="33B3ADEC" w14:textId="34FA46DF" w:rsidR="00182933" w:rsidRDefault="00182933" w:rsidP="004208C9">
      <w:pPr>
        <w:spacing w:line="252" w:lineRule="auto"/>
        <w:jc w:val="both"/>
        <w:rPr>
          <w:rFonts w:asciiTheme="majorHAnsi" w:eastAsia="Roboto" w:hAnsiTheme="majorHAnsi" w:cstheme="majorHAnsi"/>
          <w:color w:val="000000"/>
        </w:rPr>
      </w:pPr>
      <w:r>
        <w:rPr>
          <w:rFonts w:asciiTheme="majorHAnsi" w:eastAsia="Roboto" w:hAnsiTheme="majorHAnsi" w:cstheme="majorHAnsi"/>
          <w:color w:val="000000"/>
          <w:highlight w:val="white"/>
        </w:rPr>
        <w:t>If you are interested in joining this collective research program, please register your interest</w:t>
      </w:r>
      <w:r>
        <w:rPr>
          <w:rFonts w:asciiTheme="majorHAnsi" w:eastAsia="Roboto" w:hAnsiTheme="majorHAnsi" w:cstheme="majorHAnsi"/>
          <w:color w:val="000000"/>
        </w:rPr>
        <w:t xml:space="preserve"> </w:t>
      </w:r>
      <w:hyperlink r:id="rId5" w:history="1">
        <w:r w:rsidRPr="009F2834">
          <w:rPr>
            <w:rStyle w:val="Hyperlink"/>
            <w:rFonts w:asciiTheme="majorHAnsi" w:eastAsia="Roboto" w:hAnsiTheme="majorHAnsi" w:cstheme="majorHAnsi"/>
          </w:rPr>
          <w:t>HERE</w:t>
        </w:r>
      </w:hyperlink>
      <w:r>
        <w:rPr>
          <w:rFonts w:asciiTheme="majorHAnsi" w:eastAsia="Roboto" w:hAnsiTheme="majorHAnsi" w:cstheme="majorHAnsi"/>
          <w:color w:val="000000"/>
        </w:rPr>
        <w:t xml:space="preserve">. </w:t>
      </w:r>
    </w:p>
    <w:p w14:paraId="2874A668" w14:textId="1E209C5B" w:rsidR="00182933" w:rsidRDefault="00182933" w:rsidP="004208C9">
      <w:pPr>
        <w:spacing w:line="252" w:lineRule="auto"/>
        <w:jc w:val="both"/>
        <w:rPr>
          <w:rFonts w:asciiTheme="majorHAnsi" w:eastAsia="Roboto" w:hAnsiTheme="majorHAnsi" w:cstheme="majorHAnsi"/>
          <w:color w:val="000000"/>
        </w:rPr>
      </w:pPr>
    </w:p>
    <w:p w14:paraId="641B07DA" w14:textId="28DCFCAD" w:rsidR="00182933" w:rsidRDefault="00182933" w:rsidP="004208C9">
      <w:pPr>
        <w:spacing w:line="252" w:lineRule="auto"/>
        <w:jc w:val="both"/>
        <w:rPr>
          <w:rFonts w:asciiTheme="majorHAnsi" w:eastAsia="Roboto" w:hAnsiTheme="majorHAnsi" w:cstheme="majorHAnsi"/>
          <w:color w:val="000000"/>
        </w:rPr>
      </w:pPr>
      <w:r>
        <w:rPr>
          <w:rFonts w:asciiTheme="majorHAnsi" w:eastAsia="Roboto" w:hAnsiTheme="majorHAnsi" w:cstheme="majorHAnsi"/>
          <w:color w:val="000000"/>
        </w:rPr>
        <w:t>If the link does not work for you try copying the following into your browser:</w:t>
      </w:r>
    </w:p>
    <w:p w14:paraId="40D63DA2" w14:textId="6264E1EA" w:rsidR="00182933" w:rsidRDefault="004208C9" w:rsidP="004208C9">
      <w:pPr>
        <w:spacing w:line="252" w:lineRule="auto"/>
        <w:jc w:val="both"/>
        <w:rPr>
          <w:rFonts w:asciiTheme="majorHAnsi" w:eastAsia="Roboto" w:hAnsiTheme="majorHAnsi" w:cstheme="majorHAnsi"/>
          <w:color w:val="000000"/>
        </w:rPr>
      </w:pPr>
      <w:hyperlink r:id="rId6" w:history="1">
        <w:r w:rsidR="00182933" w:rsidRPr="00DF3F98">
          <w:rPr>
            <w:rStyle w:val="Hyperlink"/>
            <w:rFonts w:asciiTheme="majorHAnsi" w:eastAsia="Roboto" w:hAnsiTheme="majorHAnsi" w:cstheme="majorHAnsi"/>
          </w:rPr>
          <w:t>https://uottawapsy.az1.qualtrics.com/jfe/form/SV_86XpRpR1vxWJ5Dn</w:t>
        </w:r>
      </w:hyperlink>
    </w:p>
    <w:p w14:paraId="320639B3" w14:textId="77777777" w:rsidR="00182933" w:rsidRDefault="00182933" w:rsidP="004208C9">
      <w:pPr>
        <w:spacing w:line="252" w:lineRule="auto"/>
        <w:jc w:val="both"/>
        <w:rPr>
          <w:rFonts w:asciiTheme="majorHAnsi" w:eastAsia="Roboto" w:hAnsiTheme="majorHAnsi" w:cstheme="majorHAnsi"/>
          <w:color w:val="000000"/>
        </w:rPr>
      </w:pPr>
    </w:p>
    <w:p w14:paraId="72AB8AF4" w14:textId="77777777" w:rsidR="00182933" w:rsidRDefault="00182933" w:rsidP="004208C9">
      <w:pPr>
        <w:spacing w:line="252" w:lineRule="auto"/>
        <w:jc w:val="both"/>
        <w:rPr>
          <w:rFonts w:asciiTheme="majorHAnsi" w:eastAsia="Roboto" w:hAnsiTheme="majorHAnsi" w:cstheme="majorHAnsi"/>
          <w:color w:val="000000"/>
        </w:rPr>
      </w:pPr>
      <w:r>
        <w:rPr>
          <w:rFonts w:asciiTheme="majorHAnsi" w:eastAsia="Roboto" w:hAnsiTheme="majorHAnsi" w:cstheme="majorHAnsi"/>
          <w:color w:val="000000"/>
        </w:rPr>
        <w:t>I will appoint a research assistant with some of my own research funds to help me collate the literature and another to develop research tools.  Looking forward to this exciting, collaborative, international research program.</w:t>
      </w:r>
    </w:p>
    <w:p w14:paraId="34C528EF" w14:textId="77777777" w:rsidR="00182933" w:rsidRDefault="00182933" w:rsidP="004208C9">
      <w:pPr>
        <w:jc w:val="both"/>
      </w:pPr>
    </w:p>
    <w:p w14:paraId="39FEB7F0" w14:textId="533BB615" w:rsidR="00182933" w:rsidRDefault="00182933" w:rsidP="004208C9">
      <w:pPr>
        <w:jc w:val="both"/>
      </w:pPr>
      <w:r>
        <w:t>Ruth G Kane</w:t>
      </w:r>
    </w:p>
    <w:p w14:paraId="7BE3516B" w14:textId="77777777" w:rsidR="00182933" w:rsidRPr="00C415AC" w:rsidRDefault="00182933" w:rsidP="004208C9">
      <w:pPr>
        <w:jc w:val="both"/>
      </w:pPr>
      <w:r>
        <w:t>Secretary, ISATT</w:t>
      </w:r>
    </w:p>
    <w:p w14:paraId="5323FAA3" w14:textId="77777777" w:rsidR="00182933" w:rsidRDefault="00182933" w:rsidP="004208C9">
      <w:pPr>
        <w:jc w:val="both"/>
      </w:pPr>
    </w:p>
    <w:sectPr w:rsidR="00182933" w:rsidSect="007F0E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B9F"/>
    <w:multiLevelType w:val="hybridMultilevel"/>
    <w:tmpl w:val="3B1E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33"/>
    <w:rsid w:val="00014F54"/>
    <w:rsid w:val="000459FD"/>
    <w:rsid w:val="00182933"/>
    <w:rsid w:val="002014B4"/>
    <w:rsid w:val="002A388A"/>
    <w:rsid w:val="00366136"/>
    <w:rsid w:val="003D3E29"/>
    <w:rsid w:val="004208C9"/>
    <w:rsid w:val="006432C6"/>
    <w:rsid w:val="007C4A1E"/>
    <w:rsid w:val="007D2784"/>
    <w:rsid w:val="007F0E61"/>
    <w:rsid w:val="008B3CB9"/>
    <w:rsid w:val="00AF579A"/>
    <w:rsid w:val="00BD72FE"/>
    <w:rsid w:val="00C16F42"/>
    <w:rsid w:val="00D54850"/>
    <w:rsid w:val="00DE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6E13"/>
  <w14:defaultImageDpi w14:val="32767"/>
  <w15:chartTrackingRefBased/>
  <w15:docId w15:val="{4A496A80-154E-0F4E-BB8E-4040DF19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8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33"/>
    <w:pPr>
      <w:ind w:left="720"/>
      <w:contextualSpacing/>
    </w:pPr>
  </w:style>
  <w:style w:type="character" w:styleId="Hyperlink">
    <w:name w:val="Hyperlink"/>
    <w:basedOn w:val="DefaultParagraphFont"/>
    <w:uiPriority w:val="99"/>
    <w:unhideWhenUsed/>
    <w:rsid w:val="00182933"/>
    <w:rPr>
      <w:color w:val="0563C1" w:themeColor="hyperlink"/>
      <w:u w:val="single"/>
    </w:rPr>
  </w:style>
  <w:style w:type="character" w:styleId="FollowedHyperlink">
    <w:name w:val="FollowedHyperlink"/>
    <w:basedOn w:val="DefaultParagraphFont"/>
    <w:uiPriority w:val="99"/>
    <w:semiHidden/>
    <w:unhideWhenUsed/>
    <w:rsid w:val="00182933"/>
    <w:rPr>
      <w:color w:val="954F72" w:themeColor="followedHyperlink"/>
      <w:u w:val="single"/>
    </w:rPr>
  </w:style>
  <w:style w:type="character" w:styleId="UnresolvedMention">
    <w:name w:val="Unresolved Mention"/>
    <w:basedOn w:val="DefaultParagraphFont"/>
    <w:uiPriority w:val="99"/>
    <w:rsid w:val="00182933"/>
    <w:rPr>
      <w:color w:val="605E5C"/>
      <w:shd w:val="clear" w:color="auto" w:fill="E1DFDD"/>
    </w:rPr>
  </w:style>
  <w:style w:type="character" w:customStyle="1" w:styleId="Heading1Char">
    <w:name w:val="Heading 1 Char"/>
    <w:basedOn w:val="DefaultParagraphFont"/>
    <w:link w:val="Heading1"/>
    <w:uiPriority w:val="9"/>
    <w:rsid w:val="004208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ttawapsy.az1.qualtrics.com/jfe/form/SV_86XpRpR1vxWJ5Dn" TargetMode="External"/><Relationship Id="rId5" Type="http://schemas.openxmlformats.org/officeDocument/2006/relationships/hyperlink" Target="http://uottawapsy.az1.qualtrics.com/jfe/form/SV_86XpRpR1vxWJ5D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Kane</dc:creator>
  <cp:keywords/>
  <dc:description/>
  <cp:lastModifiedBy>Daniela Hotolean</cp:lastModifiedBy>
  <cp:revision>4</cp:revision>
  <dcterms:created xsi:type="dcterms:W3CDTF">2020-10-12T14:32:00Z</dcterms:created>
  <dcterms:modified xsi:type="dcterms:W3CDTF">2020-10-15T20:25:00Z</dcterms:modified>
</cp:coreProperties>
</file>